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tabs>
          <w:tab w:val="left" w:pos="1980" w:leader="none"/>
        </w:tabs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Проектирование программного продукта</w:t>
      </w:r>
    </w:p>
    <w:p>
      <w:pPr>
        <w:tabs>
          <w:tab w:val="left" w:pos="1980" w:leader="none"/>
        </w:tabs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980" w:leader="none"/>
        </w:tabs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2.1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Постановка задачи</w:t>
      </w:r>
    </w:p>
    <w:p>
      <w:pPr>
        <w:tabs>
          <w:tab w:val="left" w:pos="1980" w:leader="none"/>
        </w:tabs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720" w:leader="none"/>
          <w:tab w:val="left" w:pos="1980" w:leader="none"/>
        </w:tabs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процессе проектирования индивидуального задания необходимо разработать Веб-приложения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Квадро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которое будет включать в сайт для работы с базой данных, обладающее возможностью просмотра и редактирования, а также средствами обработки, хранящейся в базе данных информации.</w:t>
      </w:r>
    </w:p>
    <w:p>
      <w:pPr>
        <w:tabs>
          <w:tab w:val="left" w:pos="720" w:leader="none"/>
          <w:tab w:val="left" w:pos="1980" w:leader="none"/>
        </w:tabs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При разработке веб-приложения необходимо учесть следующие функции:</w:t>
      </w:r>
    </w:p>
    <w:p>
      <w:pPr>
        <w:tabs>
          <w:tab w:val="left" w:pos="720" w:leader="none"/>
          <w:tab w:val="left" w:pos="1980" w:leader="none"/>
        </w:tabs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8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8"/>
          <w:shd w:fill="auto" w:val="clear"/>
        </w:rPr>
        <w:t xml:space="preserve">обеспечение покупок на странице, удобной для пользователя;</w:t>
      </w:r>
    </w:p>
    <w:p>
      <w:pPr>
        <w:tabs>
          <w:tab w:val="left" w:pos="720" w:leader="none"/>
          <w:tab w:val="left" w:pos="1980" w:leader="none"/>
        </w:tabs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8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8"/>
          <w:shd w:fill="auto" w:val="clear"/>
        </w:rPr>
        <w:t xml:space="preserve">составления списка покупок и заказов со стороны пользователя;</w:t>
      </w:r>
    </w:p>
    <w:p>
      <w:pPr>
        <w:tabs>
          <w:tab w:val="left" w:pos="720" w:leader="none"/>
          <w:tab w:val="left" w:pos="1980" w:leader="none"/>
        </w:tabs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8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8"/>
          <w:shd w:fill="auto" w:val="clear"/>
        </w:rPr>
        <w:t xml:space="preserve">возможность оставить отзыв;</w:t>
      </w:r>
    </w:p>
    <w:p>
      <w:pPr>
        <w:tabs>
          <w:tab w:val="left" w:pos="720" w:leader="none"/>
          <w:tab w:val="left" w:pos="1980" w:leader="none"/>
        </w:tabs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8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8"/>
          <w:shd w:fill="auto" w:val="clear"/>
        </w:rPr>
        <w:t xml:space="preserve">обеспечение работы на странице, удобной для администрации.</w:t>
      </w:r>
    </w:p>
    <w:p>
      <w:pPr>
        <w:tabs>
          <w:tab w:val="left" w:pos="720" w:leader="none"/>
          <w:tab w:val="left" w:pos="1980" w:leader="none"/>
        </w:tabs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8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8"/>
          <w:shd w:fill="auto" w:val="clear"/>
        </w:rPr>
        <w:t xml:space="preserve">контроль списка заказов от пользователей;</w:t>
      </w:r>
    </w:p>
    <w:p>
      <w:pPr>
        <w:tabs>
          <w:tab w:val="left" w:pos="720" w:leader="none"/>
          <w:tab w:val="left" w:pos="1980" w:leader="none"/>
        </w:tabs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0D0D0D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8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8"/>
          <w:shd w:fill="auto" w:val="clear"/>
        </w:rPr>
        <w:t xml:space="preserve">возможность редактирования списка пользователей и товаров;</w:t>
      </w:r>
    </w:p>
    <w:p>
      <w:pPr>
        <w:tabs>
          <w:tab w:val="left" w:pos="720" w:leader="none"/>
          <w:tab w:val="left" w:pos="1980" w:leader="none"/>
        </w:tabs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8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color w:val="0D0D0D"/>
          <w:spacing w:val="0"/>
          <w:position w:val="0"/>
          <w:sz w:val="28"/>
          <w:shd w:fill="auto" w:val="clear"/>
        </w:rPr>
        <w:t xml:space="preserve">добавление, удаление, редактирование информации на сервере и базе данных;</w:t>
      </w:r>
    </w:p>
    <w:p>
      <w:pPr>
        <w:tabs>
          <w:tab w:val="left" w:pos="720" w:leader="none"/>
          <w:tab w:val="left" w:pos="1980" w:leader="none"/>
        </w:tabs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Интерфейс программы должен быть разработан в соответствии с потребностями пользователя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ограниченное число используемых цветов, одинаковый задний фон и шрифт, однотипное оформление компонентов, повторяющийся размер окон.</w:t>
      </w:r>
    </w:p>
    <w:p>
      <w:pPr>
        <w:tabs>
          <w:tab w:val="left" w:pos="720" w:leader="none"/>
          <w:tab w:val="left" w:pos="1980" w:leader="none"/>
        </w:tabs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720" w:leader="none"/>
          <w:tab w:val="left" w:pos="1980" w:leader="none"/>
        </w:tabs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2.2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Выбор инструментальных средств разработки</w:t>
      </w:r>
    </w:p>
    <w:p>
      <w:pPr>
        <w:tabs>
          <w:tab w:val="left" w:pos="720" w:leader="none"/>
          <w:tab w:val="left" w:pos="1980" w:leader="none"/>
        </w:tabs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720" w:leader="none"/>
          <w:tab w:val="left" w:pos="1980" w:leader="none"/>
        </w:tabs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реализации программного продукта были выбраны следующие средства разработки: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NodeJS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,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JavaScript, ReactJS, MondoDB,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Microsoft Visual Studio Code.</w:t>
      </w:r>
    </w:p>
    <w:p>
      <w:pPr>
        <w:spacing w:before="0" w:after="200" w:line="360"/>
        <w:ind w:right="0" w:left="0" w:firstLine="709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360"/>
        <w:ind w:right="0" w:left="0" w:firstLine="709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2.3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Реализация программного продукта</w:t>
      </w:r>
    </w:p>
    <w:p>
      <w:pPr>
        <w:suppressAutoHyphens w:val="true"/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AF0" w:val="clear"/>
        </w:rPr>
      </w:pPr>
    </w:p>
    <w:p>
      <w:pPr>
        <w:suppressAutoHyphens w:val="true"/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Процесс создания программного продукта делится на несколько стадий:</w:t>
      </w:r>
    </w:p>
    <w:p>
      <w:pPr>
        <w:numPr>
          <w:ilvl w:val="0"/>
          <w:numId w:val="9"/>
        </w:numPr>
        <w:tabs>
          <w:tab w:val="left" w:pos="426" w:leader="none"/>
          <w:tab w:val="left" w:pos="993" w:leader="none"/>
        </w:tabs>
        <w:suppressAutoHyphens w:val="true"/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изучение выбранной предметной области;</w:t>
      </w:r>
    </w:p>
    <w:p>
      <w:pPr>
        <w:numPr>
          <w:ilvl w:val="0"/>
          <w:numId w:val="9"/>
        </w:numPr>
        <w:tabs>
          <w:tab w:val="left" w:pos="426" w:leader="none"/>
          <w:tab w:val="left" w:pos="993" w:leader="none"/>
        </w:tabs>
        <w:suppressAutoHyphens w:val="true"/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обработка полученной информации;</w:t>
      </w:r>
    </w:p>
    <w:p>
      <w:pPr>
        <w:numPr>
          <w:ilvl w:val="0"/>
          <w:numId w:val="9"/>
        </w:numPr>
        <w:tabs>
          <w:tab w:val="left" w:pos="426" w:leader="none"/>
          <w:tab w:val="left" w:pos="993" w:leader="none"/>
        </w:tabs>
        <w:suppressAutoHyphens w:val="true"/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выбор средств реализации;</w:t>
      </w:r>
    </w:p>
    <w:p>
      <w:pPr>
        <w:numPr>
          <w:ilvl w:val="0"/>
          <w:numId w:val="9"/>
        </w:numPr>
        <w:tabs>
          <w:tab w:val="left" w:pos="426" w:leader="none"/>
          <w:tab w:val="left" w:pos="993" w:leader="none"/>
        </w:tabs>
        <w:suppressAutoHyphens w:val="true"/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программирование;</w:t>
      </w:r>
    </w:p>
    <w:p>
      <w:pPr>
        <w:numPr>
          <w:ilvl w:val="0"/>
          <w:numId w:val="9"/>
        </w:numPr>
        <w:tabs>
          <w:tab w:val="left" w:pos="426" w:leader="none"/>
          <w:tab w:val="left" w:pos="993" w:leader="none"/>
        </w:tabs>
        <w:suppressAutoHyphens w:val="true"/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тестирование;</w:t>
      </w:r>
    </w:p>
    <w:p>
      <w:pPr>
        <w:numPr>
          <w:ilvl w:val="0"/>
          <w:numId w:val="9"/>
        </w:numPr>
        <w:tabs>
          <w:tab w:val="left" w:pos="426" w:leader="none"/>
          <w:tab w:val="left" w:pos="993" w:leader="none"/>
        </w:tabs>
        <w:suppressAutoHyphens w:val="true"/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эксплуатация.</w:t>
      </w:r>
    </w:p>
    <w:p>
      <w:pPr>
        <w:suppressAutoHyphens w:val="true"/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Для открытия веб-приложения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FFFFFF" w:val="clear"/>
        </w:rPr>
        <w:t xml:space="preserve">«Product-list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необходимо запустить сервер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MongoDB,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 запустить сервер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NodeJS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, запустить сервер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ReactJS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. После запуска файла, в адресной строке, необходимо указать адрес приложения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«</w:t>
      </w:r>
      <w:hyperlink xmlns:r="http://schemas.openxmlformats.org/officeDocument/2006/relationships" r:id="docRId0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FFFFFF" w:val="clear"/>
          </w:rPr>
          <w:t xml:space="preserve">http://localhost:300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0».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После открытия вы попадете на главную страницу сайта (рисунок 2.1).</w:t>
      </w:r>
    </w:p>
    <w:p>
      <w:pPr>
        <w:suppressAutoHyphens w:val="true"/>
        <w:spacing w:before="0" w:after="0" w:line="240"/>
        <w:ind w:right="0" w:left="0" w:firstLine="709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452" w:dyaOrig="4068">
          <v:rect xmlns:o="urn:schemas-microsoft-com:office:office" xmlns:v="urn:schemas-microsoft-com:vml" id="rectole0000000000" style="width:372.600000pt;height:203.400000pt" o:preferrelative="t" o:ole="">
            <o:lock v:ext="edit"/>
            <v:imagedata xmlns:r="http://schemas.openxmlformats.org/officeDocument/2006/relationships" r:id="docRId2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1"/>
        </w:object>
      </w:r>
    </w:p>
    <w:p>
      <w:pPr>
        <w:suppressAutoHyphens w:val="true"/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FFFF00" w:val="clear"/>
        </w:rPr>
      </w:pPr>
    </w:p>
    <w:p>
      <w:pPr>
        <w:suppressAutoHyphens w:val="true"/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Рисунок 2.1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Форма авторизации</w:t>
      </w:r>
    </w:p>
    <w:p>
      <w:pPr>
        <w:suppressAutoHyphens w:val="true"/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 данной форме пользователь может зарегистрироваться, или войти в уже существующий аккаунт. Для этого используются кнопки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РЕГИСТРАЦИЯ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ВХОД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При нажатии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«Enter»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или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«Register»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мы попадаем в аккаунт пользователя (рисунок 2.2).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09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03" w:dyaOrig="3948">
          <v:rect xmlns:o="urn:schemas-microsoft-com:office:office" xmlns:v="urn:schemas-microsoft-com:vml" id="rectole0000000001" style="width:415.150000pt;height:197.40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Рисунок 2.2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Главная форма</w:t>
      </w:r>
    </w:p>
    <w:p>
      <w:pPr>
        <w:suppressAutoHyphens w:val="true"/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Здесь мы можем выбрать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«Cart», «Feedbacks», «Orders», «Exit»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, кнопки фильтров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«Default», «High», «Low», «Filtres», «Value»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При нажатии на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Cart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открывается корзина пользователя (рисунок 2.3).</w:t>
      </w:r>
    </w:p>
    <w:p>
      <w:pPr>
        <w:suppressAutoHyphens w:val="true"/>
        <w:spacing w:before="0" w:after="0" w:line="240"/>
        <w:ind w:right="0" w:left="0" w:firstLine="709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296" w:dyaOrig="8628">
          <v:rect xmlns:o="urn:schemas-microsoft-com:office:office" xmlns:v="urn:schemas-microsoft-com:vml" id="rectole0000000002" style="width:214.800000pt;height:431.40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uppressAutoHyphens w:val="true"/>
        <w:spacing w:before="0" w:after="0" w:line="24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uppressAutoHyphens w:val="true"/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Рисунок 2.3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форма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«Cart»</w:t>
      </w:r>
    </w:p>
    <w:p>
      <w:pPr>
        <w:suppressAutoHyphens w:val="true"/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При нажатии на кнопку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Feedbacks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мы перейдем на форму отзывов (рисунок 2.4).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09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404" w:dyaOrig="5088">
          <v:rect xmlns:o="urn:schemas-microsoft-com:office:office" xmlns:v="urn:schemas-microsoft-com:vml" id="rectole0000000003" style="width:370.200000pt;height:254.4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Рисунок 2.4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форма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Feedbacks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Здесь можно просмотреть отзывы о приложении от других пользователей 2.1. 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Листинг 2.1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Кнопка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Feedbacks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360"/>
        <w:ind w:right="0" w:left="0" w:firstLine="709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&lt;div className="modal-body"&gt;</w:t>
      </w:r>
    </w:p>
    <w:p>
      <w:pPr>
        <w:spacing w:before="0" w:after="0" w:line="360"/>
        <w:ind w:right="0" w:left="0" w:firstLine="709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{this.state.feedbacks.map(el=el.like?&lt;FeedbackLike key={el._id} {...el} /&gt;:&lt;Feedback key={el._id} {...el} /&gt;)}</w:t>
      </w:r>
    </w:p>
    <w:p>
      <w:pPr>
        <w:spacing w:before="0" w:after="0" w:line="360"/>
        <w:ind w:right="0" w:left="0" w:firstLine="709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&lt;/div&gt;</w:t>
      </w:r>
    </w:p>
    <w:p>
      <w:pPr>
        <w:spacing w:before="0" w:after="0" w:line="360"/>
        <w:ind w:right="0" w:left="0" w:firstLine="709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добавления отзыва необходимо опуститься вниз по сайту и остановиться на форме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Send Feedbacks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написать свой отзыв, выбрать статус отзыва и нажать кнопку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«Send» 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2.5).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09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03" w:dyaOrig="3000">
          <v:rect xmlns:o="urn:schemas-microsoft-com:office:office" xmlns:v="urn:schemas-microsoft-com:vml" id="rectole0000000004" style="width:415.150000pt;height:150.00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Рисунок 2.5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Форма добавления отзыва</w:t>
      </w: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центре сайта находится форма со всеми товарами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«Phone» 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2.6).</w:t>
      </w:r>
    </w:p>
    <w:p>
      <w:pPr>
        <w:spacing w:before="0" w:after="0" w:line="240"/>
        <w:ind w:right="0" w:left="0" w:firstLine="709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03" w:dyaOrig="3960">
          <v:rect xmlns:o="urn:schemas-microsoft-com:office:office" xmlns:v="urn:schemas-microsoft-com:vml" id="rectole0000000005" style="width:415.150000pt;height:198.0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Рисунок 2.6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Форма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просмотра товаров</w:t>
      </w: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редактирования или удаления товаров, пользователей, отзывов и заказов нужно перейти на страницу администратора и открыть нужные таблицы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«Users», «Users to reg», «Phones»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«Orders»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(рисунок 2.7).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09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03" w:dyaOrig="3983">
          <v:rect xmlns:o="urn:schemas-microsoft-com:office:office" xmlns:v="urn:schemas-microsoft-com:vml" id="rectole0000000006" style="width:415.150000pt;height:199.15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Рисунок 2.7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Форма администратора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Вся информация автоматический сохраняется, кнопки удаления и добавления реализованы 2.2.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Листинг 2.2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Кнопки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«Delete»,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«Confirm», «Add phone», «Update phone»</w:t>
      </w:r>
    </w:p>
    <w:p>
      <w:pPr>
        <w:spacing w:before="0" w:after="0" w:line="360"/>
        <w:ind w:right="0" w:left="0" w:firstLine="709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709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&lt;button className= "btn btn-danger prettyButtonPrimary" onClick={()=&gt;window.confirm('Are u sure?')?       deleteFetchOrders(user.login) &amp;&amp;deleteFetch(user._id) &amp;&amp;this.setState({users: this.state.users.filter(el=&gt;el._id!==user._id)}):0}&gt;Delete&lt;/button&gt;</w:t>
      </w:r>
    </w:p>
    <w:p>
      <w:pPr>
        <w:spacing w:before="0" w:after="0" w:line="360"/>
        <w:ind w:right="0" w:left="0" w:firstLine="709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&lt;button className="btn btn-danger prettyButtonPrimary" onClick={()=&gt;window.confirm('Are u sure?')?deleteFetch(user._id)&amp;&amp;this.setState({userstoreg: this.state.userstoreg.filter(el=&gt;el._id!==user._id)}):0}&gt;Delete&lt;/button&gt;&lt;/td&gt; &lt;td&gt;&lt;button className="btn btn-secondary" onClick={()=&gt;window.confirm('Are u sure?')?postFetch(user)&amp;&amp;deleteFetch(user._id) &amp;&amp;this.setState({userstoreg: this.state.userstoreg.filter(el=&gt;el._id!==user._id)}):0}&gt;Confirm&lt;/button&gt;&lt;/td&gt;</w:t>
      </w:r>
    </w:p>
    <w:p>
      <w:pPr>
        <w:spacing w:before="0" w:after="0" w:line="360"/>
        <w:ind w:right="0" w:left="0" w:firstLine="709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&lt;button className="btn btn-danger prettyButtonPrimary" onClick={()=&gt;window.confirm('Are u sure?')?deleteFetch(phone._id)&amp;&amp;this.setState({phones: this.state.phones.filter(el=&gt;el._id!==phone._id)}):0}&gt;</w:t>
      </w:r>
    </w:p>
    <w:p>
      <w:pPr>
        <w:spacing w:before="0" w:after="0" w:line="360"/>
        <w:ind w:right="0" w:left="0" w:firstLine="709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Delete&lt;/button&gt;</w:t>
      </w:r>
    </w:p>
    <w:p>
      <w:pPr>
        <w:spacing w:before="0" w:after="0" w:line="360"/>
        <w:ind w:right="0" w:left="0" w:firstLine="709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&lt;td&gt;{order.processed?&lt;button className="btn btn-success prettyButtonSuccess" onClick={()=&gt;putFetchProcessed(order)}&gt;Processed&lt;/button&gt;</w:t>
      </w:r>
    </w:p>
    <w:p>
      <w:pPr>
        <w:spacing w:before="0" w:after="0" w:line="360"/>
        <w:ind w:right="0" w:left="0" w:firstLine="709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        :&lt;button className="btn btn-danger prettyButtonPrimary" onClick={()=&gt;putFetchProcessed(order)}&gt;No processed&lt;/button&gt;}&lt;/td&gt;</w:t>
      </w:r>
    </w:p>
    <w:p>
      <w:pPr>
        <w:spacing w:before="0" w:after="0" w:line="360"/>
        <w:ind w:right="0" w:left="0" w:firstLine="709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        &lt;td&gt;{order.delivered?&lt;button className="btn btn-success prettyButtonSuccess" onClick={()=&gt;putFetchDelivired(order)}&gt;Delivered&lt;/button&gt;</w:t>
      </w:r>
    </w:p>
    <w:p>
      <w:pPr>
        <w:spacing w:before="0" w:after="0" w:line="360"/>
        <w:ind w:right="0" w:left="0" w:firstLine="709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        :&lt;button className="btn btn-danger prettyButtonPrimary" onClick={()=&gt;putFetchDelivired(order)}&gt;No delivered&lt;/button&gt;}&lt;/td&gt;</w:t>
      </w:r>
    </w:p>
    <w:p>
      <w:pPr>
        <w:spacing w:before="0" w:after="0" w:line="360"/>
        <w:ind w:right="0" w:left="0" w:firstLine="709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        &lt;td&gt;{order.adress}&lt;/td&gt;</w:t>
      </w:r>
    </w:p>
    <w:p>
      <w:pPr>
        <w:spacing w:before="0" w:after="0" w:line="360"/>
        <w:ind w:right="0" w:left="0" w:firstLine="709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&lt;button type="button" className="btn btn-primary" onClick={()=&gt;this.state.phones.filter(el=&gt;el._id===Number(document.getElementById('addPhoneId').value)).length===0?postFetch(</w:t>
      </w:r>
    </w:p>
    <w:p>
      <w:pPr>
        <w:spacing w:before="0" w:after="0" w:line="360"/>
        <w:ind w:right="0" w:left="0" w:firstLine="709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                {id: Number(document.getElementById('addPhoneId').value),model: document.getElementById('addPhoneModel').value, </w:t>
      </w:r>
    </w:p>
    <w:p>
      <w:pPr>
        <w:spacing w:before="0" w:after="0" w:line="360"/>
        <w:ind w:right="0" w:left="0" w:firstLine="709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                description: document.getElementById('addPhoneDesc').value,price: Number(document.getElementById('addPhonePrice').value),</w:t>
      </w:r>
    </w:p>
    <w:p>
      <w:pPr>
        <w:spacing w:before="0" w:after="0" w:line="360"/>
        <w:ind w:right="0" w:left="0" w:firstLine="709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                image: document.getElementById('addPhoneImage').value})&amp;&amp;this.updateTables():alert('Uncorrect ID')}&gt;Add&lt;/button&gt;</w:t>
      </w:r>
    </w:p>
    <w:p>
      <w:pPr>
        <w:spacing w:before="0" w:after="0" w:line="360"/>
        <w:ind w:right="0" w:left="0" w:firstLine="709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&lt;button type="button" className="btn btn-primary" onClick={()=&gt;this.state.phones.filter(el=&gt;el._id===Number(document.getElementById('updatePhoneId').value)).length===1?putFetch(</w:t>
      </w:r>
    </w:p>
    <w:p>
      <w:pPr>
        <w:spacing w:before="0" w:after="0" w:line="360"/>
        <w:ind w:right="0" w:left="0" w:firstLine="709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                {id: Number(document.getElementById('updatePhoneId').value),model: document.getElementById('updatePhoneModel').value, </w:t>
      </w:r>
    </w:p>
    <w:p>
      <w:pPr>
        <w:spacing w:before="0" w:after="0" w:line="360"/>
        <w:ind w:right="0" w:left="0" w:firstLine="709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                description: document.getElementById('updatePhoneDesc').value,price: Number(document.getElementById('updatePhonePrice').value),</w:t>
      </w:r>
    </w:p>
    <w:p>
      <w:pPr>
        <w:spacing w:before="0" w:after="0" w:line="360"/>
        <w:ind w:right="0" w:left="0" w:firstLine="709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                image: document.getElementById('updatePhoneImage').value})&amp;&amp;this.updateTables():alert('Uncorrect ID')}&gt;Update&lt;/button&gt;</w:t>
      </w:r>
    </w:p>
    <w:p>
      <w:pPr>
        <w:spacing w:before="0" w:after="0" w:line="360"/>
        <w:ind w:right="0" w:left="0" w:firstLine="709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uppressAutoHyphens w:val="true"/>
        <w:spacing w:before="0" w:after="20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00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Таким образом, основные задачи выстроены.</w:t>
      </w:r>
    </w:p>
    <w:p>
      <w:pPr>
        <w:spacing w:before="0" w:after="0" w:line="36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num w:numId="9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3.bin" Id="docRId7" Type="http://schemas.openxmlformats.org/officeDocument/2006/relationships/oleObject" /><Relationship Target="media/image4.wmf" Id="docRId10" Type="http://schemas.openxmlformats.org/officeDocument/2006/relationships/image" /><Relationship Target="media/image6.wmf" Id="docRId14" Type="http://schemas.openxmlformats.org/officeDocument/2006/relationships/image" /><Relationship Target="media/image0.wmf" Id="docRId2" Type="http://schemas.openxmlformats.org/officeDocument/2006/relationships/image" /><Relationship Target="media/image2.wmf" Id="docRId6" Type="http://schemas.openxmlformats.org/officeDocument/2006/relationships/image" /><Relationship Target="embeddings/oleObject0.bin" Id="docRId1" Type="http://schemas.openxmlformats.org/officeDocument/2006/relationships/oleObject" /><Relationship Target="embeddings/oleObject5.bin" Id="docRId11" Type="http://schemas.openxmlformats.org/officeDocument/2006/relationships/oleObject" /><Relationship Target="numbering.xml" Id="docRId15" Type="http://schemas.openxmlformats.org/officeDocument/2006/relationships/numbering" /><Relationship Target="embeddings/oleObject2.bin" Id="docRId5" Type="http://schemas.openxmlformats.org/officeDocument/2006/relationships/oleObject" /><Relationship Target="embeddings/oleObject4.bin" Id="docRId9" Type="http://schemas.openxmlformats.org/officeDocument/2006/relationships/oleObject" /><Relationship TargetMode="External" Target="http://localhost:300/" Id="docRId0" Type="http://schemas.openxmlformats.org/officeDocument/2006/relationships/hyperlink" /><Relationship Target="media/image5.wmf" Id="docRId12" Type="http://schemas.openxmlformats.org/officeDocument/2006/relationships/image" /><Relationship Target="styles.xml" Id="docRId16" Type="http://schemas.openxmlformats.org/officeDocument/2006/relationships/styles" /><Relationship Target="media/image1.wmf" Id="docRId4" Type="http://schemas.openxmlformats.org/officeDocument/2006/relationships/image" /><Relationship Target="media/image3.wmf" Id="docRId8" Type="http://schemas.openxmlformats.org/officeDocument/2006/relationships/image" /><Relationship Target="embeddings/oleObject6.bin" Id="docRId13" Type="http://schemas.openxmlformats.org/officeDocument/2006/relationships/oleObject" /><Relationship Target="embeddings/oleObject1.bin" Id="docRId3" Type="http://schemas.openxmlformats.org/officeDocument/2006/relationships/oleObject" /></Relationships>
</file>